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7E04" w14:textId="0BAA6B45" w:rsidR="008B2254" w:rsidRPr="008B2254" w:rsidRDefault="00E6087E" w:rsidP="008B2254">
      <w:pPr>
        <w:widowControl w:val="0"/>
        <w:rPr>
          <w:sz w:val="40"/>
          <w:szCs w:val="40"/>
        </w:rPr>
      </w:pPr>
      <w:r w:rsidRPr="00E6087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685F43" wp14:editId="17039CF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67325" cy="381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F1680" w14:textId="3C560D09" w:rsidR="00E6087E" w:rsidRPr="008B2254" w:rsidRDefault="00135734" w:rsidP="00E6087E">
                            <w:pPr>
                              <w:widowControl w:val="0"/>
                              <w:shd w:val="clear" w:color="auto" w:fill="FFFFFF" w:themeFill="background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SpLD in Maths &amp; Dyscalculia</w:t>
                            </w:r>
                            <w:r w:rsidR="00E6087E" w:rsidRPr="008B2254">
                              <w:rPr>
                                <w:sz w:val="36"/>
                                <w:szCs w:val="36"/>
                              </w:rPr>
                              <w:t xml:space="preserve"> – School Checklist </w:t>
                            </w:r>
                          </w:p>
                          <w:p w14:paraId="615F09B6" w14:textId="77777777" w:rsidR="00E6087E" w:rsidRPr="00A31201" w:rsidRDefault="00E6087E" w:rsidP="00E6087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85F43" id="Rectangle 15" o:spid="_x0000_s1026" style="position:absolute;margin-left:363.55pt;margin-top:0;width:414.75pt;height:30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" fillcolor="window" strokecolor="windowText" strokeweight="2pt">
                <v:textbox>
                  <w:txbxContent>
                    <w:p w14:paraId="598F1680" w14:textId="3C560D09" w:rsidR="00E6087E" w:rsidRPr="008B2254" w:rsidRDefault="00135734" w:rsidP="00E6087E">
                      <w:pPr>
                        <w:widowControl w:val="0"/>
                        <w:shd w:val="clear" w:color="auto" w:fill="FFFFFF" w:themeFill="background1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SpLD in Maths &amp; Dyscalculia</w:t>
                      </w:r>
                      <w:r w:rsidR="00E6087E" w:rsidRPr="008B2254">
                        <w:rPr>
                          <w:sz w:val="36"/>
                          <w:szCs w:val="36"/>
                        </w:rPr>
                        <w:t xml:space="preserve"> – School Checklist </w:t>
                      </w:r>
                    </w:p>
                    <w:p w14:paraId="615F09B6" w14:textId="77777777" w:rsidR="00E6087E" w:rsidRPr="00A31201" w:rsidRDefault="00E6087E" w:rsidP="00E6087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2326"/>
        <w:tblW w:w="109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9486"/>
        <w:gridCol w:w="426"/>
      </w:tblGrid>
      <w:tr w:rsidR="00EA1400" w:rsidRPr="009A61A9" w14:paraId="182122F8" w14:textId="77777777" w:rsidTr="008B2254">
        <w:trPr>
          <w:trHeight w:val="59"/>
          <w:tblHeader/>
          <w:hidden/>
        </w:trPr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C851" w14:textId="179C33E2" w:rsidR="00EA1400" w:rsidRPr="00B117B0" w:rsidRDefault="00993453" w:rsidP="00EF63E5">
            <w:pPr>
              <w:pStyle w:val="TCHTableColumnHead"/>
              <w:jc w:val="center"/>
              <w:rPr>
                <w:rFonts w:asciiTheme="minorHAnsi" w:hAnsiTheme="minorHAnsi" w:cstheme="minorHAnsi"/>
                <w:vanish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Some statements could belong to </w:t>
            </w:r>
            <w:r w:rsidRPr="0062397E">
              <w:rPr>
                <w:rFonts w:asciiTheme="minorHAnsi" w:hAnsiTheme="minorHAnsi" w:cstheme="minorHAnsi"/>
                <w:sz w:val="24"/>
                <w:szCs w:val="24"/>
              </w:rPr>
              <w:t xml:space="preserve">more than category. 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Some statements could belong to </w:t>
            </w:r>
            <w:r w:rsidRPr="0062397E">
              <w:rPr>
                <w:rFonts w:asciiTheme="minorHAnsi" w:hAnsiTheme="minorHAnsi" w:cstheme="minorHAnsi"/>
                <w:sz w:val="24"/>
                <w:szCs w:val="24"/>
              </w:rPr>
              <w:t xml:space="preserve">more than category.  </w:t>
            </w:r>
            <w:r w:rsidR="00EA1400">
              <w:rPr>
                <w:rFonts w:asciiTheme="minorHAnsi" w:hAnsiTheme="minorHAnsi" w:cstheme="minorHAnsi"/>
                <w:vanish w:val="0"/>
                <w:sz w:val="24"/>
                <w:szCs w:val="24"/>
              </w:rPr>
              <w:t>Tick all that apply …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A89B1" w14:textId="77777777" w:rsidR="00EA1400" w:rsidRPr="00B117B0" w:rsidRDefault="00EA1400" w:rsidP="00EF63E5">
            <w:pPr>
              <w:pStyle w:val="TCHTableColumnHead"/>
              <w:jc w:val="center"/>
              <w:rPr>
                <w:vanish w:val="0"/>
                <w:sz w:val="22"/>
                <w:szCs w:val="22"/>
              </w:rPr>
            </w:pPr>
            <w:r w:rsidRPr="00B117B0">
              <w:rPr>
                <w:rFonts w:ascii="Wingdings" w:hAnsi="Wingdings" w:cs="Wingdings"/>
                <w:vanish w:val="0"/>
                <w:position w:val="-2"/>
                <w:sz w:val="22"/>
                <w:szCs w:val="22"/>
              </w:rPr>
              <w:t></w:t>
            </w:r>
          </w:p>
        </w:tc>
      </w:tr>
      <w:tr w:rsidR="008A0461" w:rsidRPr="009A61A9" w14:paraId="20DDFF6D" w14:textId="77777777" w:rsidTr="008B2254">
        <w:trPr>
          <w:trHeight w:val="5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03DF33" w14:textId="132F37B2" w:rsidR="008A0461" w:rsidRPr="00F75A9D" w:rsidRDefault="008A0461" w:rsidP="00EF63E5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75A9D">
              <w:rPr>
                <w:rFonts w:asciiTheme="minorHAnsi" w:hAnsiTheme="minorHAnsi" w:cstheme="minorHAnsi"/>
                <w:b/>
                <w:sz w:val="22"/>
                <w:szCs w:val="22"/>
              </w:rPr>
              <w:t>ubitising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number sense &amp; comparison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74B80" w14:textId="15CD17E8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impossible to ‘see’ that four objects are four without counting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21D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subitising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4B50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3F944AD1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414F9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55F15" w14:textId="1783B30D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Difficulty with </w:t>
            </w:r>
            <w:r w:rsidRPr="00721D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non-symbolic magnitude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comparison (e.g. which set has more objects?).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A588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491D55E2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709DF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709A" w14:textId="3278BFEE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Difficulty with </w:t>
            </w:r>
            <w:r w:rsidRPr="00721D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symbolic magnitude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comparison (e.g. which is bigger 7 or 6?)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8D72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728AE7E8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4AA7C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1F35" w14:textId="5D67EEDE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21D87">
              <w:rPr>
                <w:rFonts w:asciiTheme="minorHAnsi" w:hAnsiTheme="minorHAnsi" w:cstheme="minorHAnsi"/>
                <w:sz w:val="22"/>
                <w:szCs w:val="22"/>
              </w:rPr>
              <w:t>Does not see relationship between numbers (e.g. that seven is made up of five and two).</w:t>
            </w:r>
            <w:r w:rsidRPr="00721D8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E4A9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069DAC82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F982F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18DE" w14:textId="2FD2733C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difficult to write numbers which have zeros within them, such as ‘three hundred and four’ or ‘four thousand and twenty-one’.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D5AA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668372C1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FB138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EA1D0" w14:textId="1C334286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 not understand 1 more/1 less than.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74B0" w14:textId="77777777" w:rsidR="008A0461" w:rsidRPr="009A61A9" w:rsidRDefault="008A0461" w:rsidP="00EF63E5">
            <w:pPr>
              <w:pStyle w:val="TTTableText"/>
            </w:pPr>
          </w:p>
        </w:tc>
      </w:tr>
      <w:tr w:rsidR="00FB56D8" w:rsidRPr="009A61A9" w14:paraId="1E5E9D03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06EA6" w14:textId="77777777" w:rsidR="00FB56D8" w:rsidRDefault="00FB56D8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1A102" w14:textId="1D5C6829" w:rsidR="00FB56D8" w:rsidRPr="00E47640" w:rsidRDefault="00FB56D8" w:rsidP="00EF63E5">
            <w:pPr>
              <w:pStyle w:val="TTTable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with place value (does not understand the concept of zero).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AA73D" w14:textId="77777777" w:rsidR="00FB56D8" w:rsidRPr="009A61A9" w:rsidRDefault="00FB56D8" w:rsidP="00EF63E5">
            <w:pPr>
              <w:pStyle w:val="TTTableText"/>
            </w:pPr>
          </w:p>
        </w:tc>
      </w:tr>
      <w:tr w:rsidR="008A0461" w:rsidRPr="009A61A9" w14:paraId="309A7E7C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648C1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EA81" w14:textId="526F49D3" w:rsidR="008A0461" w:rsidRPr="00813EBB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4764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Not know, nor understand, the underlying place value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concept, when multiplying and </w:t>
            </w:r>
            <w:r w:rsidRPr="00E4764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dividing by 10, 100, 1000 and above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4143" w14:textId="77777777" w:rsidR="008A0461" w:rsidRPr="009A61A9" w:rsidRDefault="008A0461" w:rsidP="00EF63E5">
            <w:pPr>
              <w:pStyle w:val="TTTableText"/>
            </w:pPr>
          </w:p>
        </w:tc>
      </w:tr>
      <w:tr w:rsidR="008A0461" w:rsidRPr="009A61A9" w14:paraId="79A41461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E85BB" w14:textId="77777777" w:rsidR="008A0461" w:rsidRDefault="008A0461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D16B2" w14:textId="26AED8E8" w:rsidR="008A0461" w:rsidRPr="00E47640" w:rsidRDefault="008A0461" w:rsidP="00EF63E5">
            <w:pPr>
              <w:pStyle w:val="TTTable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Does not understand commutative property (e.g. that 4 </w:t>
            </w:r>
            <w:r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4 or 2 ×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2).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9A9C" w14:textId="77777777" w:rsidR="008A0461" w:rsidRPr="009A61A9" w:rsidRDefault="008A0461" w:rsidP="00EF63E5">
            <w:pPr>
              <w:pStyle w:val="TTTableText"/>
            </w:pPr>
          </w:p>
        </w:tc>
      </w:tr>
      <w:tr w:rsidR="006F535D" w:rsidRPr="009A61A9" w14:paraId="1B7BB0DF" w14:textId="77777777" w:rsidTr="008B2254">
        <w:trPr>
          <w:trHeight w:val="59"/>
        </w:trPr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1F40F" w14:textId="77777777" w:rsidR="006F535D" w:rsidRDefault="006F535D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C229" w14:textId="733D1B39" w:rsidR="006F535D" w:rsidRPr="00813EBB" w:rsidRDefault="006F535D" w:rsidP="00EF63E5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remembering number names.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6926" w14:textId="77777777" w:rsidR="006F535D" w:rsidRPr="009A61A9" w:rsidRDefault="006F535D" w:rsidP="00EF63E5">
            <w:pPr>
              <w:pStyle w:val="TTTableText"/>
            </w:pPr>
          </w:p>
        </w:tc>
      </w:tr>
      <w:tr w:rsidR="00AA66B8" w:rsidRPr="009A61A9" w14:paraId="7F97245A" w14:textId="77777777" w:rsidTr="008B2254">
        <w:trPr>
          <w:trHeight w:val="5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CB71E1" w14:textId="5D29E6C2" w:rsidR="00AA66B8" w:rsidRPr="00EA1400" w:rsidRDefault="00AA66B8" w:rsidP="00AA66B8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one to one correspondence &amp; counting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CB762" w14:textId="6B9FA92D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Has difficulty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counting objects accurately.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330C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04F500D2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4F867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5843" w14:textId="672A26FF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acks the ability to make one to one correspondence.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022B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0F4CFDAC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D8DF6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9E75" w14:textId="41893CF2" w:rsidR="00AA66B8" w:rsidRPr="00813EBB" w:rsidRDefault="000D7F1C" w:rsidP="000D7F1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S/he </w:t>
            </w:r>
            <w:r w:rsidRPr="000D7F1C">
              <w:rPr>
                <w:rFonts w:asciiTheme="minorHAnsi" w:hAnsiTheme="minorHAnsi" w:cstheme="minorHAnsi"/>
                <w:sz w:val="22"/>
                <w:szCs w:val="22"/>
              </w:rPr>
              <w:t>point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0D7F1C">
              <w:rPr>
                <w:rFonts w:asciiTheme="minorHAnsi" w:hAnsiTheme="minorHAnsi" w:cstheme="minorHAnsi"/>
                <w:sz w:val="22"/>
                <w:szCs w:val="22"/>
              </w:rPr>
              <w:t>or touch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0D7F1C">
              <w:rPr>
                <w:rFonts w:asciiTheme="minorHAnsi" w:hAnsiTheme="minorHAnsi" w:cstheme="minorHAnsi"/>
                <w:sz w:val="22"/>
                <w:szCs w:val="22"/>
              </w:rPr>
              <w:t xml:space="preserve"> each item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they count.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E1D3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2215B125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5DB6F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0000" w14:textId="2C33921D" w:rsidR="00AA66B8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counting in order – may omit or mis-sequence numbers or count randomly.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CCF34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5A3E5000" w14:textId="77777777" w:rsidTr="008B2254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E5B7A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74CC" w14:textId="51792273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 not understand cardinality, that the final number in the count is the quantity of the set.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6A42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68E66E7A" w14:textId="77777777" w:rsidTr="008B2254">
        <w:trPr>
          <w:trHeight w:val="82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92E3" w14:textId="77777777" w:rsidR="00AA66B8" w:rsidRPr="00EA1400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EAAA" w14:textId="67BA90A5" w:rsidR="00AA66B8" w:rsidRPr="00813EBB" w:rsidRDefault="000D7F1C" w:rsidP="000D7F1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S/he can accurately </w:t>
            </w:r>
            <w:r w:rsidRPr="000D7F1C">
              <w:rPr>
                <w:rFonts w:asciiTheme="minorHAnsi" w:hAnsiTheme="minorHAnsi" w:cstheme="minorHAnsi"/>
                <w:sz w:val="22"/>
                <w:szCs w:val="22"/>
              </w:rPr>
              <w:t>match the numeral to the number of items.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4D5A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202FBCD3" w14:textId="77777777" w:rsidTr="008B2254">
        <w:trPr>
          <w:trHeight w:val="59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B42AC4" w14:textId="2DB8F779" w:rsidR="00AA66B8" w:rsidRPr="00EA1400" w:rsidRDefault="00AA66B8" w:rsidP="00AA66B8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number ordering &amp; sequencing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8FAF" w14:textId="5D60FFA3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A01E4">
              <w:rPr>
                <w:rFonts w:asciiTheme="minorHAnsi" w:hAnsiTheme="minorHAnsi" w:cstheme="minorHAnsi"/>
                <w:sz w:val="22"/>
                <w:szCs w:val="22"/>
              </w:rPr>
              <w:t>Has difficulty ordering numbers on a number line</w:t>
            </w:r>
            <w:r w:rsidRPr="003A01E4">
              <w:rPr>
                <w:rFonts w:asciiTheme="minorHAnsi" w:hAnsiTheme="minorHAnsi" w:cstheme="minorHAnsi"/>
                <w:sz w:val="22"/>
                <w:szCs w:val="22"/>
              </w:rPr>
              <w:c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F6FB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0831E33A" w14:textId="77777777" w:rsidTr="008B2254">
        <w:trPr>
          <w:trHeight w:val="5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A500E" w14:textId="77777777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A29F" w14:textId="6D3BFC09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counting forwards from a given number.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A1E6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56834404" w14:textId="77777777" w:rsidTr="008B2254">
        <w:trPr>
          <w:trHeight w:val="5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9F9EF" w14:textId="77777777" w:rsidR="00AA66B8" w:rsidRPr="003A01E4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6E668" w14:textId="3140CDB9" w:rsidR="00AA66B8" w:rsidRPr="00813EBB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counting backwards from a given number (particularly across a decade).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28C7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3DD4F76F" w14:textId="77777777" w:rsidTr="008B2254">
        <w:trPr>
          <w:trHeight w:val="5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A422C8" w14:textId="62C600CB" w:rsidR="00AA66B8" w:rsidRPr="004E6638" w:rsidRDefault="00AA66B8" w:rsidP="00AA66B8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72F58" w14:textId="1E20EDA1" w:rsidR="00AA66B8" w:rsidRPr="003A01E4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difficult to count fluently sequences that are less familiar, such as 1, 3, 5, 7 … or 4, 14, 24, 34 …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10E6" w14:textId="77777777" w:rsidR="00AA66B8" w:rsidRPr="009A61A9" w:rsidRDefault="00AA66B8" w:rsidP="00AA66B8">
            <w:pPr>
              <w:pStyle w:val="TTTableText"/>
            </w:pPr>
          </w:p>
        </w:tc>
      </w:tr>
      <w:tr w:rsidR="00AA66B8" w:rsidRPr="009A61A9" w14:paraId="5EEFD0C0" w14:textId="77777777" w:rsidTr="008B2254">
        <w:trPr>
          <w:trHeight w:val="572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D1685" w14:textId="77777777" w:rsidR="00AA66B8" w:rsidRPr="003A01E4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AFE8" w14:textId="7048EE89" w:rsidR="00AA66B8" w:rsidRPr="003A01E4" w:rsidRDefault="00AA66B8" w:rsidP="00AA66B8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 not see patterns or generalisations easily (e.g. 17 27 37 or that 1/2, 1/3, 1/4, 1/5 is a sequence that is getting smaller).</w:t>
            </w:r>
            <w:r w:rsidRPr="00813E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049C" w14:textId="77777777" w:rsidR="00AA66B8" w:rsidRPr="009A61A9" w:rsidRDefault="00AA66B8" w:rsidP="00AA66B8">
            <w:pPr>
              <w:pStyle w:val="TTTableText"/>
            </w:pPr>
          </w:p>
        </w:tc>
      </w:tr>
    </w:tbl>
    <w:p w14:paraId="78C434AA" w14:textId="77777777" w:rsidR="00EA1400" w:rsidRDefault="00EA1400"/>
    <w:tbl>
      <w:tblPr>
        <w:tblpPr w:leftFromText="180" w:rightFromText="180" w:vertAnchor="page" w:horzAnchor="margin" w:tblpXSpec="center" w:tblpY="1291"/>
        <w:tblW w:w="110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9486"/>
        <w:gridCol w:w="567"/>
      </w:tblGrid>
      <w:tr w:rsidR="0099404C" w:rsidRPr="009A61A9" w14:paraId="5CF471C0" w14:textId="77777777" w:rsidTr="0099404C">
        <w:trPr>
          <w:trHeight w:val="59"/>
          <w:hidden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95F02" w14:textId="77777777" w:rsidR="0099404C" w:rsidRPr="00EA1400" w:rsidRDefault="0099404C" w:rsidP="0099404C">
            <w:pPr>
              <w:pStyle w:val="TTTabl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397E">
              <w:rPr>
                <w:rFonts w:asciiTheme="minorHAnsi" w:hAnsiTheme="minorHAnsi" w:cstheme="minorHAnsi"/>
                <w:b/>
                <w:vanish/>
                <w:sz w:val="24"/>
                <w:szCs w:val="24"/>
              </w:rPr>
              <w:lastRenderedPageBreak/>
              <w:t xml:space="preserve">Some statements can fit it more than category.  </w:t>
            </w:r>
            <w:r w:rsidRPr="0062397E">
              <w:rPr>
                <w:rFonts w:asciiTheme="minorHAnsi" w:hAnsiTheme="minorHAnsi" w:cstheme="minorHAnsi"/>
                <w:b/>
                <w:sz w:val="24"/>
                <w:szCs w:val="24"/>
              </w:rPr>
              <w:t>Tick all that apply 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8441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3E017A5B" w14:textId="77777777" w:rsidTr="0099404C">
        <w:trPr>
          <w:trHeight w:val="5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BCBF2C" w14:textId="77777777" w:rsidR="0099404C" w:rsidRPr="002025A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2025A0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embedding &amp; applying</w:t>
            </w:r>
          </w:p>
          <w:p w14:paraId="6BFECE74" w14:textId="77777777" w:rsidR="0099404C" w:rsidRPr="002025A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2025A0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skills, procedures &amp; knowledge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1F52" w14:textId="77777777" w:rsidR="0099404C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Confuses similar sounding numbers (e.g. thirteen and thirty).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44EA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6A369828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BFDB7C" w14:textId="77777777" w:rsidR="0099404C" w:rsidRPr="002025A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0980" w14:textId="77777777" w:rsidR="0099404C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Uses finger counting in simple calculations.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D4B18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72CE9B5A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781876" w14:textId="77777777" w:rsidR="0099404C" w:rsidRPr="002025A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5037" w14:textId="77777777" w:rsidR="0099404C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Reverses or transposes numbers (e.g. 17 for 71 or 324 for 423).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36A8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173D13A8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2AC11B" w14:textId="77777777" w:rsidR="0099404C" w:rsidRPr="002025A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F1AED" w14:textId="77777777" w:rsidR="0099404C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Makes ‘big’ errors for multiplication facts, such as, 6 x 7 = 67 or 6 x 7 = 13.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C227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7D089F67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27E46F" w14:textId="77777777" w:rsidR="0099404C" w:rsidRPr="002025A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25FB" w14:textId="77777777" w:rsidR="0099404C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Difficulty remembering and understanding multi-step procedures.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4D5BE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33ADCF48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ED83A43" w14:textId="77777777" w:rsidR="0099404C" w:rsidRPr="00813EBB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0251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Forgets mathematics procedures (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e.g. decomposing, re-naming, re-grouping or borrowing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BF6F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331F0BC3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5BB59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11608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Confuses the order in division (e.g. is it 4 divided by 2 or 2 divided by 4?)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6FC6F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215B40B3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2FEB9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D299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Has difficulty calculating change in money problems.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3E27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41776D22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DE766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2FBC3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telling the time on an analogue clock difficult.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13B2A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088A1782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29802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3DD3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Difficulty understanding simple algebraic equations 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(e.g. 2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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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x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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6 or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3x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</w:t>
            </w:r>
            <w:r w:rsidRPr="00695669">
              <w:rPr>
                <w:spacing w:val="-3"/>
                <w:sz w:val="22"/>
                <w:szCs w:val="22"/>
              </w:rPr>
              <w:t xml:space="preserve"> 1 </w:t>
            </w:r>
            <w:r w:rsidRPr="00695669">
              <w:rPr>
                <w:rFonts w:ascii="Symbol" w:hAnsi="Symbol" w:cs="Symbol"/>
                <w:spacing w:val="-3"/>
                <w:sz w:val="22"/>
                <w:szCs w:val="22"/>
              </w:rPr>
              <w:t></w:t>
            </w:r>
            <w:r w:rsidRPr="00695669">
              <w:rPr>
                <w:spacing w:val="-3"/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7),</w:t>
            </w:r>
            <w:r>
              <w:rPr>
                <w:spacing w:val="-3"/>
              </w:rPr>
              <w:t xml:space="preserve"> </w:t>
            </w:r>
            <w:r w:rsidRPr="00813EB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continues at KS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</w:t>
            </w:r>
            <w:r w:rsidRPr="00813EB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8ADE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0A1D3F29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48AD4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AE20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Thinks that algebra is impossible to understand.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C390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77292704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CC530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8C3E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Difficulty simpli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fying equations at Key Stage 3 (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e.g. </w:t>
            </w:r>
            <w:r w:rsidRPr="00695669">
              <w:rPr>
                <w:sz w:val="22"/>
                <w:szCs w:val="22"/>
              </w:rPr>
              <w:t>(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3x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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95669">
              <w:rPr>
                <w:sz w:val="22"/>
                <w:szCs w:val="22"/>
              </w:rPr>
              <w:t>)</w:t>
            </w:r>
            <w:r w:rsidRPr="00695669">
              <w:rPr>
                <w:rStyle w:val="Tablesup"/>
                <w:sz w:val="22"/>
                <w:szCs w:val="22"/>
              </w:rPr>
              <w:t>2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</w:t>
            </w:r>
            <w:r w:rsidRPr="00695669">
              <w:rPr>
                <w:sz w:val="22"/>
                <w:szCs w:val="22"/>
              </w:rPr>
              <w:t xml:space="preserve"> (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2x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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 w:rsidRPr="00695669">
              <w:rPr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(4x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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 w:rsidRPr="00695669">
              <w:rPr>
                <w:sz w:val="22"/>
                <w:szCs w:val="22"/>
              </w:rPr>
              <w:t xml:space="preserve"> </w:t>
            </w:r>
            <w:r w:rsidRPr="00695669">
              <w:rPr>
                <w:rFonts w:ascii="Symbol" w:hAnsi="Symbol" w:cs="Symbol"/>
                <w:sz w:val="22"/>
                <w:szCs w:val="22"/>
              </w:rPr>
              <w:t>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Symbol" w:hAnsi="Symbol" w:cs="Symbol"/>
                <w:sz w:val="22"/>
                <w:szCs w:val="22"/>
              </w:rPr>
              <w:t></w:t>
            </w:r>
            <w:r>
              <w:rPr>
                <w:rFonts w:ascii="Symbol" w:hAnsi="Symbol" w:cs="Symbol"/>
                <w:sz w:val="22"/>
                <w:szCs w:val="22"/>
              </w:rPr>
              <w:t>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FD24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7FE03971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AB599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56CD8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Organises written work poorly (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e.g. does not line up columns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umbers properly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9881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196B4490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8A72D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23E64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Becomes impulsive when doing mathematics, rather than being analytical.  Rushes to get it over with.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06262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2FAEDE54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1FEA3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8123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Follows procedures mechanically without understanding them.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11852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33B1AD6D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3FC81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BF59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Difficulty explaining their answer or method.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B950B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3B5C0D67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6EDB0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5088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Poor setting out on the page, numbers in the wrong column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331D8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21D2490C" w14:textId="77777777" w:rsidTr="0099404C">
        <w:trPr>
          <w:trHeight w:val="59"/>
        </w:trPr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AEB67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B717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F3ED5">
              <w:rPr>
                <w:rFonts w:asciiTheme="minorHAnsi" w:hAnsiTheme="minorHAnsi" w:cstheme="minorHAnsi"/>
                <w:sz w:val="22"/>
                <w:szCs w:val="22"/>
              </w:rPr>
              <w:t>May not use visual images and so may find spatial reasoning difficult.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DE40A" w14:textId="77777777" w:rsidR="0099404C" w:rsidRPr="009A61A9" w:rsidRDefault="0099404C" w:rsidP="0099404C">
            <w:pPr>
              <w:pStyle w:val="TTTableText"/>
            </w:pPr>
          </w:p>
        </w:tc>
      </w:tr>
    </w:tbl>
    <w:p w14:paraId="746594E9" w14:textId="77777777" w:rsidR="0037171C" w:rsidRDefault="0037171C" w:rsidP="004917CE">
      <w:pPr>
        <w:widowControl w:val="0"/>
        <w:jc w:val="both"/>
        <w:rPr>
          <w:b/>
          <w:bCs/>
          <w:sz w:val="20"/>
          <w:szCs w:val="20"/>
        </w:rPr>
      </w:pPr>
    </w:p>
    <w:tbl>
      <w:tblPr>
        <w:tblpPr w:leftFromText="180" w:rightFromText="180" w:vertAnchor="page" w:horzAnchor="margin" w:tblpXSpec="center" w:tblpY="1491"/>
        <w:tblW w:w="11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9335"/>
        <w:gridCol w:w="567"/>
      </w:tblGrid>
      <w:tr w:rsidR="0099404C" w:rsidRPr="009A61A9" w14:paraId="3B1FE635" w14:textId="77777777" w:rsidTr="0099404C">
        <w:trPr>
          <w:trHeight w:val="59"/>
          <w:hidden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FA07" w14:textId="77777777" w:rsidR="0099404C" w:rsidRPr="0062397E" w:rsidRDefault="0099404C" w:rsidP="0099404C">
            <w:pPr>
              <w:pStyle w:val="TTTabl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397E">
              <w:rPr>
                <w:rFonts w:asciiTheme="minorHAnsi" w:hAnsiTheme="minorHAnsi" w:cstheme="minorHAnsi"/>
                <w:b/>
                <w:vanish/>
                <w:sz w:val="24"/>
                <w:szCs w:val="24"/>
              </w:rPr>
              <w:lastRenderedPageBreak/>
              <w:t xml:space="preserve">Some statements can fit it more than category.  </w:t>
            </w:r>
            <w:r w:rsidRPr="0062397E">
              <w:rPr>
                <w:rFonts w:asciiTheme="minorHAnsi" w:hAnsiTheme="minorHAnsi" w:cstheme="minorHAnsi"/>
                <w:b/>
                <w:sz w:val="24"/>
                <w:szCs w:val="24"/>
              </w:rPr>
              <w:t>Tick all that apply …</w:t>
            </w:r>
            <w:r w:rsidRPr="0062397E">
              <w:rPr>
                <w:rFonts w:asciiTheme="minorHAnsi" w:hAnsiTheme="minorHAnsi" w:cstheme="minorHAnsi"/>
                <w:b/>
                <w:vanish/>
                <w:sz w:val="24"/>
                <w:szCs w:val="24"/>
              </w:rPr>
              <w:t>Some statements can fit it more than category.  Tick all that apply …Some statements can fit it more than category.  Tick all that apply 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B0E5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1C8EC65C" w14:textId="77777777" w:rsidTr="0099404C">
        <w:trPr>
          <w:trHeight w:val="59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1CF4EC1" w14:textId="77777777" w:rsidR="0099404C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6638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anxiety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D1CB4" w14:textId="77777777" w:rsidR="0099404C" w:rsidRPr="006E407E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Gets very anxious about doing any mathematics.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F005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0964849F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C8965" w14:textId="77777777" w:rsidR="0099404C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B697" w14:textId="77777777" w:rsidR="0099404C" w:rsidRPr="006E407E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Refuses to try any mathematics, especially unfamiliar topics.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CA2F5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24BFE7FF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085BA" w14:textId="77777777" w:rsidR="0099404C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712B9" w14:textId="77777777" w:rsidR="0099404C" w:rsidRPr="006E407E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Answer questions in front of others makes them anxious.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6419D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7CC4EAC5" w14:textId="77777777" w:rsidTr="0099404C">
        <w:trPr>
          <w:trHeight w:val="59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33F1CF" w14:textId="77777777" w:rsidR="0099404C" w:rsidRPr="008A0461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fact retrieval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079AC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E407E">
              <w:rPr>
                <w:rFonts w:asciiTheme="minorHAnsi" w:hAnsiTheme="minorHAnsi" w:cstheme="minorHAnsi"/>
                <w:sz w:val="22"/>
                <w:szCs w:val="22"/>
              </w:rPr>
              <w:t>Forgets where s/he is up to in calculations.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Forgets the question asked in a mental arithmetic.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B5D9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70EF6B9B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F7676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601D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Uses tally marks when peers are able to use mental calculation.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0ACE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5F571254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0134B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0F300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 xml:space="preserve">Struggles with mental arithmetic.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F6CE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643CA188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70406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2160C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E407E">
              <w:rPr>
                <w:rFonts w:asciiTheme="minorHAnsi" w:hAnsiTheme="minorHAnsi" w:cstheme="minorHAnsi"/>
                <w:sz w:val="22"/>
                <w:szCs w:val="22"/>
              </w:rPr>
              <w:t>Slow/inaccurate recall of basic number facts (e.g. number bonds).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4A938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2F0AEF1A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DD698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E462E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Learns addition or multiplication facts and then forgets them.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3F0F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0379FC2C" w14:textId="77777777" w:rsidTr="0099404C">
        <w:trPr>
          <w:trHeight w:val="59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1838B51" w14:textId="77777777" w:rsidR="0099404C" w:rsidRPr="00EA140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number calculation &amp; fluency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7838" w14:textId="77777777" w:rsidR="0099404C" w:rsidRPr="006E407E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Only really knows the 2x, 5x and 10x multiplication facts.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4D55B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37FFF27E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BDE0D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9029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Difficulty generalising from one situation to another (e.g. 3 + 5 = 8 to 3p + 5p = 8p).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3D0C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44F49B47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68C6F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752A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Cannot reason logically</w:t>
            </w:r>
            <w:r w:rsidRPr="008A2CBB">
              <w:rPr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(e.g. 38</w:t>
            </w:r>
            <w:r w:rsidRPr="008A2CBB">
              <w:rPr>
                <w:sz w:val="22"/>
                <w:szCs w:val="22"/>
              </w:rPr>
              <w:t xml:space="preserve"> </w:t>
            </w:r>
            <w:r w:rsidRPr="008A2CBB">
              <w:rPr>
                <w:rFonts w:ascii="Symbol" w:hAnsi="Symbol" w:cs="Symbol"/>
                <w:sz w:val="22"/>
                <w:szCs w:val="22"/>
              </w:rPr>
              <w:t></w:t>
            </w:r>
            <w:r w:rsidRPr="008A2CBB">
              <w:rPr>
                <w:rFonts w:ascii="Symbol" w:hAnsi="Symbol" w:cs="Symbol"/>
                <w:sz w:val="22"/>
                <w:szCs w:val="22"/>
              </w:rPr>
              <w:t>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Pr="008A2CBB">
              <w:rPr>
                <w:sz w:val="22"/>
                <w:szCs w:val="22"/>
              </w:rPr>
              <w:t xml:space="preserve"> </w:t>
            </w:r>
            <w:r w:rsidRPr="008A2CBB">
              <w:rPr>
                <w:rFonts w:ascii="Symbol" w:hAnsi="Symbol" w:cs="Symbol"/>
                <w:sz w:val="22"/>
                <w:szCs w:val="22"/>
              </w:rPr>
              <w:t></w:t>
            </w:r>
            <w:r w:rsidRPr="008A2CBB">
              <w:rPr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  <w:r w:rsidRPr="008A2CBB">
              <w:rPr>
                <w:sz w:val="22"/>
                <w:szCs w:val="22"/>
              </w:rPr>
              <w:t xml:space="preserve"> 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so 38</w:t>
            </w:r>
            <w:r w:rsidRPr="008A2CBB">
              <w:rPr>
                <w:sz w:val="22"/>
                <w:szCs w:val="22"/>
              </w:rPr>
              <w:t xml:space="preserve"> </w:t>
            </w:r>
            <w:r w:rsidRPr="008A2CBB">
              <w:rPr>
                <w:rFonts w:ascii="Symbol" w:hAnsi="Symbol" w:cs="Symbol"/>
                <w:sz w:val="22"/>
                <w:szCs w:val="22"/>
              </w:rPr>
              <w:t></w:t>
            </w:r>
            <w:r w:rsidRPr="008A2CBB">
              <w:rPr>
                <w:rFonts w:ascii="Symbol" w:hAnsi="Symbol" w:cs="Symbol"/>
                <w:sz w:val="22"/>
                <w:szCs w:val="22"/>
              </w:rPr>
              <w:t>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Pr="008A2CBB">
              <w:rPr>
                <w:sz w:val="22"/>
                <w:szCs w:val="22"/>
              </w:rPr>
              <w:t xml:space="preserve"> </w:t>
            </w:r>
            <w:r w:rsidRPr="008A2CBB">
              <w:rPr>
                <w:rFonts w:ascii="Symbol" w:hAnsi="Symbol" w:cs="Symbol"/>
                <w:sz w:val="22"/>
                <w:szCs w:val="22"/>
              </w:rPr>
              <w:t>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 w:rsidRPr="00D03AC9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8A2CBB">
              <w:rPr>
                <w:sz w:val="22"/>
                <w:szCs w:val="22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98307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2C50C5F0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5D6AB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6331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8D6FF" wp14:editId="374CAD6F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5664</wp:posOffset>
                      </wp:positionV>
                      <wp:extent cx="153619" cy="153619"/>
                      <wp:effectExtent l="0" t="0" r="18415" b="1841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" cy="153619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B5A6653" id="Rectangle 7" o:spid="_x0000_s1026" style="position:absolute;margin-left:277.3pt;margin-top:.45pt;width:12.1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" fillcolor="white [3201]" strokecolor="#2c3644 [3209]" strokeweight=".5pt"/>
                  </w:pict>
                </mc:Fallback>
              </mc:AlternateContent>
            </w: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Has difficulty understanding problems with addends (e.g. 2 +         = 9).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F3F6B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03747865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64867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46472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difficult to ‘count on’ (e.g. 3 + 4, counts ‘1 2 3 ... 4 5 6 7’).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38C3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03055D48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B6F38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6777B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Doesn’t ‘see’ automatically that ‘7 + 5’ is the same as ‘5 + 7’ (or that 7 x 3 is the same as 3 x 7).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961B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6AA04906" w14:textId="77777777" w:rsidTr="0099404C">
        <w:trPr>
          <w:trHeight w:val="59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D853F7" w14:textId="77777777" w:rsidR="0099404C" w:rsidRPr="00EA140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estimating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A2F82" w14:textId="77777777" w:rsidR="0099404C" w:rsidRPr="008A2C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Poor estimation skills – makes wild guesses.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53AF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2A0152AC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E4D1D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1484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it difficult to judge if whether an answer is right or nearly right.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D1AFE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7E762CE0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D6681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2A6B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Finds rounding numbers difficult.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2369E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09FA1024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99A5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039E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EBB">
              <w:rPr>
                <w:rFonts w:asciiTheme="minorHAnsi" w:hAnsiTheme="minorHAnsi" w:cstheme="minorHAnsi"/>
                <w:sz w:val="22"/>
                <w:szCs w:val="22"/>
              </w:rPr>
              <w:t>Cannot adjust their estimation on basis of previous answer.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9278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007E2254" w14:textId="77777777" w:rsidTr="0099404C">
        <w:trPr>
          <w:trHeight w:val="59"/>
        </w:trPr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49E302" w14:textId="77777777" w:rsidR="0099404C" w:rsidRPr="00EA1400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word problems &amp; symbol/</w:t>
            </w:r>
          </w:p>
          <w:p w14:paraId="0296AAD5" w14:textId="77777777" w:rsidR="0099404C" w:rsidRPr="0037171C" w:rsidRDefault="0099404C" w:rsidP="0099404C">
            <w:pPr>
              <w:pStyle w:val="TTTableText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1400">
              <w:rPr>
                <w:rFonts w:asciiTheme="minorHAnsi" w:hAnsiTheme="minorHAnsi" w:cstheme="minorHAnsi"/>
                <w:b/>
                <w:sz w:val="22"/>
                <w:szCs w:val="22"/>
              </w:rPr>
              <w:t>language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45E74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Has difficulty choosing the correct operation in word problems.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8875F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66DCD41D" w14:textId="77777777" w:rsidTr="0099404C">
        <w:trPr>
          <w:trHeight w:val="59"/>
        </w:trPr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7A9B1" w14:textId="77777777" w:rsidR="0099404C" w:rsidRPr="0037171C" w:rsidRDefault="0099404C" w:rsidP="0099404C">
            <w:pPr>
              <w:pStyle w:val="TT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58F1F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A2CBB">
              <w:rPr>
                <w:rFonts w:asciiTheme="minorHAnsi" w:hAnsiTheme="minorHAnsi" w:cstheme="minorHAnsi"/>
                <w:sz w:val="22"/>
                <w:szCs w:val="22"/>
              </w:rPr>
              <w:t>May not understand the mathematical language used in calculations or procedures.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0507E" w14:textId="77777777" w:rsidR="0099404C" w:rsidRPr="009A61A9" w:rsidRDefault="0099404C" w:rsidP="0099404C">
            <w:pPr>
              <w:pStyle w:val="TTTableText"/>
            </w:pPr>
          </w:p>
        </w:tc>
      </w:tr>
      <w:tr w:rsidR="0099404C" w:rsidRPr="009A61A9" w14:paraId="1C98595C" w14:textId="77777777" w:rsidTr="0099404C">
        <w:trPr>
          <w:trHeight w:val="293"/>
        </w:trPr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25911" w14:textId="77777777" w:rsidR="0099404C" w:rsidRPr="0037171C" w:rsidRDefault="0099404C" w:rsidP="0099404C">
            <w:pPr>
              <w:pStyle w:val="TT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FB6AA" w14:textId="77777777" w:rsidR="0099404C" w:rsidRPr="00813EBB" w:rsidRDefault="0099404C" w:rsidP="0099404C">
            <w:pPr>
              <w:pStyle w:val="TT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Confuses the four operational signs.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FA1A0" w14:textId="77777777" w:rsidR="0099404C" w:rsidRPr="009A61A9" w:rsidRDefault="0099404C" w:rsidP="0099404C">
            <w:pPr>
              <w:pStyle w:val="TTTableText"/>
            </w:pPr>
          </w:p>
        </w:tc>
      </w:tr>
    </w:tbl>
    <w:p w14:paraId="1CD5FAD8" w14:textId="77777777" w:rsidR="0099404C" w:rsidRDefault="0099404C" w:rsidP="0099404C">
      <w:pPr>
        <w:pStyle w:val="Footer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520940FD" w14:textId="6B50FBBA" w:rsidR="0099404C" w:rsidRPr="0089387C" w:rsidRDefault="0099404C" w:rsidP="0099404C">
      <w:pPr>
        <w:pStyle w:val="Footer"/>
        <w:jc w:val="left"/>
        <w:rPr>
          <w:rFonts w:asciiTheme="minorHAnsi" w:hAnsiTheme="minorHAnsi" w:cstheme="minorHAnsi"/>
          <w:b/>
          <w:bCs/>
          <w:color w:val="auto"/>
        </w:rPr>
      </w:pPr>
      <w:r w:rsidRPr="0089387C">
        <w:rPr>
          <w:rFonts w:asciiTheme="minorHAnsi" w:hAnsiTheme="minorHAnsi" w:cstheme="minorHAnsi"/>
          <w:b/>
          <w:bCs/>
          <w:color w:val="auto"/>
        </w:rPr>
        <w:t xml:space="preserve">References: </w:t>
      </w:r>
    </w:p>
    <w:p w14:paraId="480F1DD3" w14:textId="77777777" w:rsidR="0099404C" w:rsidRPr="00D00460" w:rsidRDefault="0099404C" w:rsidP="0099404C">
      <w:pPr>
        <w:pStyle w:val="Footer"/>
        <w:jc w:val="left"/>
        <w:rPr>
          <w:rFonts w:asciiTheme="minorHAnsi" w:hAnsiTheme="minorHAnsi" w:cstheme="minorHAnsi"/>
          <w:color w:val="auto"/>
        </w:rPr>
      </w:pPr>
    </w:p>
    <w:p w14:paraId="06F8016C" w14:textId="77777777" w:rsidR="0099404C" w:rsidRPr="00D00460" w:rsidRDefault="0099404C" w:rsidP="0099404C">
      <w:pPr>
        <w:pStyle w:val="Footer"/>
        <w:jc w:val="left"/>
        <w:rPr>
          <w:rFonts w:asciiTheme="minorHAnsi" w:hAnsiTheme="minorHAnsi" w:cstheme="minorHAnsi"/>
          <w:color w:val="auto"/>
        </w:rPr>
      </w:pPr>
      <w:r w:rsidRPr="00D00460">
        <w:rPr>
          <w:rFonts w:asciiTheme="minorHAnsi" w:hAnsiTheme="minorHAnsi" w:cstheme="minorHAnsi"/>
          <w:color w:val="auto"/>
        </w:rPr>
        <w:t>Chinn, S. (2019). </w:t>
      </w:r>
      <w:r w:rsidRPr="00D00460">
        <w:rPr>
          <w:rFonts w:asciiTheme="minorHAnsi" w:hAnsiTheme="minorHAnsi" w:cstheme="minorHAnsi"/>
          <w:i/>
          <w:iCs/>
          <w:color w:val="auto"/>
        </w:rPr>
        <w:t>Dyscalculia Checklist.</w:t>
      </w:r>
      <w:r w:rsidRPr="00D00460">
        <w:rPr>
          <w:rFonts w:asciiTheme="minorHAnsi" w:hAnsiTheme="minorHAnsi" w:cstheme="minorHAnsi"/>
          <w:color w:val="auto"/>
        </w:rPr>
        <w:t xml:space="preserve"> Available: </w:t>
      </w:r>
      <w:hyperlink r:id="rId11" w:history="1">
        <w:r w:rsidRPr="00D00460">
          <w:rPr>
            <w:rStyle w:val="Hyperlink"/>
            <w:rFonts w:asciiTheme="minorHAnsi" w:hAnsiTheme="minorHAnsi" w:cstheme="minorHAnsi"/>
            <w:color w:val="auto"/>
          </w:rPr>
          <w:t>http://www.stevechinn.co.uk/dyscalculia/the-dyscalculia-checklist. Last accessed 11.02.2020</w:t>
        </w:r>
      </w:hyperlink>
      <w:r w:rsidRPr="00D00460">
        <w:rPr>
          <w:rFonts w:asciiTheme="minorHAnsi" w:hAnsiTheme="minorHAnsi" w:cstheme="minorHAnsi"/>
          <w:color w:val="auto"/>
        </w:rPr>
        <w:t>.</w:t>
      </w:r>
    </w:p>
    <w:p w14:paraId="735B3092" w14:textId="77777777" w:rsidR="0099404C" w:rsidRPr="00D00460" w:rsidRDefault="0099404C" w:rsidP="0099404C">
      <w:pPr>
        <w:pStyle w:val="Footer"/>
        <w:jc w:val="left"/>
        <w:rPr>
          <w:rFonts w:asciiTheme="minorHAnsi" w:hAnsiTheme="minorHAnsi" w:cstheme="minorHAnsi"/>
          <w:color w:val="auto"/>
        </w:rPr>
      </w:pPr>
    </w:p>
    <w:p w14:paraId="37F85E7E" w14:textId="0B39B144" w:rsidR="00EF63E5" w:rsidRPr="008B2254" w:rsidRDefault="0099404C" w:rsidP="008B2254">
      <w:pPr>
        <w:pStyle w:val="Footer"/>
        <w:jc w:val="left"/>
        <w:rPr>
          <w:rFonts w:asciiTheme="minorHAnsi" w:hAnsiTheme="minorHAnsi" w:cstheme="minorHAnsi"/>
          <w:color w:val="auto"/>
        </w:rPr>
      </w:pPr>
      <w:r w:rsidRPr="00D00460">
        <w:rPr>
          <w:rFonts w:asciiTheme="minorHAnsi" w:hAnsiTheme="minorHAnsi" w:cstheme="minorHAnsi"/>
          <w:color w:val="auto"/>
        </w:rPr>
        <w:t xml:space="preserve">Kelly, K (2020). </w:t>
      </w:r>
      <w:r w:rsidRPr="00D00460">
        <w:rPr>
          <w:rFonts w:asciiTheme="minorHAnsi" w:hAnsiTheme="minorHAnsi" w:cstheme="minorHAnsi"/>
          <w:i/>
          <w:color w:val="auto"/>
        </w:rPr>
        <w:t>Identifying, Assessing and Supporting Learners with Dyscalculia</w:t>
      </w:r>
      <w:r w:rsidRPr="00D00460">
        <w:rPr>
          <w:rFonts w:asciiTheme="minorHAnsi" w:hAnsiTheme="minorHAnsi" w:cstheme="minorHAnsi"/>
          <w:color w:val="auto"/>
        </w:rPr>
        <w:t>. London: SAGE Publications Ltd. p1-368.</w:t>
      </w:r>
    </w:p>
    <w:sectPr w:rsidR="00EF63E5" w:rsidRPr="008B2254" w:rsidSect="008B79B8">
      <w:footerReference w:type="default" r:id="rId12"/>
      <w:headerReference w:type="first" r:id="rId13"/>
      <w:footerReference w:type="first" r:id="rId14"/>
      <w:pgSz w:w="11906" w:h="16838" w:code="9"/>
      <w:pgMar w:top="1440" w:right="1469" w:bottom="1418" w:left="1440" w:header="720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013E" w14:textId="77777777" w:rsidR="00105321" w:rsidRDefault="00105321">
      <w:pPr>
        <w:spacing w:after="0" w:line="240" w:lineRule="auto"/>
      </w:pPr>
      <w:r>
        <w:separator/>
      </w:r>
    </w:p>
    <w:p w14:paraId="208958D4" w14:textId="77777777" w:rsidR="00105321" w:rsidRDefault="00105321"/>
  </w:endnote>
  <w:endnote w:type="continuationSeparator" w:id="0">
    <w:p w14:paraId="30E2010C" w14:textId="77777777" w:rsidR="00105321" w:rsidRDefault="00105321">
      <w:pPr>
        <w:spacing w:after="0" w:line="240" w:lineRule="auto"/>
      </w:pPr>
      <w:r>
        <w:continuationSeparator/>
      </w:r>
    </w:p>
    <w:p w14:paraId="694EECB8" w14:textId="77777777" w:rsidR="00105321" w:rsidRDefault="00105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498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2804D" w14:textId="79FB97D0" w:rsidR="004E6638" w:rsidRDefault="004E66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0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B2379" w14:textId="77777777" w:rsidR="0006765F" w:rsidRDefault="0006765F" w:rsidP="005F487B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310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70E1A" w14:textId="7C5BA308" w:rsidR="004E6638" w:rsidRDefault="00A87B5B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06C26BB" wp14:editId="26E0B8A5">
                  <wp:simplePos x="0" y="0"/>
                  <wp:positionH relativeFrom="column">
                    <wp:posOffset>-941899</wp:posOffset>
                  </wp:positionH>
                  <wp:positionV relativeFrom="paragraph">
                    <wp:posOffset>-770125</wp:posOffset>
                  </wp:positionV>
                  <wp:extent cx="7801169" cy="1624770"/>
                  <wp:effectExtent l="0" t="0" r="9525" b="0"/>
                  <wp:wrapNone/>
                  <wp:docPr id="3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801169" cy="1624770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453 h 453"/>
                              <a:gd name="T4" fmla="*/ 87 w 872"/>
                              <a:gd name="T5" fmla="*/ 310 h 453"/>
                              <a:gd name="T6" fmla="*/ 108 w 872"/>
                              <a:gd name="T7" fmla="*/ 284 h 453"/>
                              <a:gd name="T8" fmla="*/ 133 w 872"/>
                              <a:gd name="T9" fmla="*/ 258 h 453"/>
                              <a:gd name="T10" fmla="*/ 581 w 872"/>
                              <a:gd name="T11" fmla="*/ 72 h 453"/>
                              <a:gd name="T12" fmla="*/ 872 w 872"/>
                              <a:gd name="T13" fmla="*/ 72 h 453"/>
                              <a:gd name="T14" fmla="*/ 872 w 872"/>
                              <a:gd name="T15" fmla="*/ 0 h 453"/>
                              <a:gd name="T16" fmla="*/ 0 w 872"/>
                              <a:gd name="T17" fmla="*/ 0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shape w14:anchorId="2A347D03" id="Freeform 6" o:spid="_x0000_s1026" style="position:absolute;margin-left:-74.15pt;margin-top:-60.65pt;width:614.25pt;height:127.9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1624770;778328,1111874;966200,1018620;1189857,925366;5197797,258242;7801169,258242;7801169,0;0,0" o:connectangles="0,0,0,0,0,0,0,0,0"/>
                </v:shape>
              </w:pict>
            </mc:Fallback>
          </mc:AlternateContent>
        </w:r>
        <w:r w:rsidR="004E6638">
          <w:fldChar w:fldCharType="begin"/>
        </w:r>
        <w:r w:rsidR="004E6638">
          <w:instrText xml:space="preserve"> PAGE   \* MERGEFORMAT </w:instrText>
        </w:r>
        <w:r w:rsidR="004E6638">
          <w:fldChar w:fldCharType="separate"/>
        </w:r>
        <w:r w:rsidR="0099404C">
          <w:rPr>
            <w:noProof/>
          </w:rPr>
          <w:t>1</w:t>
        </w:r>
        <w:r w:rsidR="004E6638">
          <w:rPr>
            <w:noProof/>
          </w:rPr>
          <w:fldChar w:fldCharType="end"/>
        </w:r>
      </w:p>
    </w:sdtContent>
  </w:sdt>
  <w:p w14:paraId="5BF1601A" w14:textId="5FD1304E" w:rsidR="00A4229C" w:rsidRDefault="00A4229C" w:rsidP="00354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264F" w14:textId="77777777" w:rsidR="00105321" w:rsidRDefault="00105321">
      <w:pPr>
        <w:spacing w:after="0" w:line="240" w:lineRule="auto"/>
      </w:pPr>
      <w:r>
        <w:separator/>
      </w:r>
    </w:p>
    <w:p w14:paraId="679D85F4" w14:textId="77777777" w:rsidR="00105321" w:rsidRDefault="00105321"/>
  </w:footnote>
  <w:footnote w:type="continuationSeparator" w:id="0">
    <w:p w14:paraId="371F7C25" w14:textId="77777777" w:rsidR="00105321" w:rsidRDefault="00105321">
      <w:pPr>
        <w:spacing w:after="0" w:line="240" w:lineRule="auto"/>
      </w:pPr>
      <w:r>
        <w:continuationSeparator/>
      </w:r>
    </w:p>
    <w:p w14:paraId="4DEA5C26" w14:textId="77777777" w:rsidR="00105321" w:rsidRDefault="00105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7FCC" w14:textId="198E33D0" w:rsidR="00A87B5B" w:rsidRPr="00A87B5B" w:rsidRDefault="00A87B5B" w:rsidP="00A87B5B">
    <w:pPr>
      <w:spacing w:after="300" w:line="276" w:lineRule="auto"/>
      <w:jc w:val="center"/>
      <w:rPr>
        <w:rFonts w:ascii="Times New Roman" w:hAnsi="Times New Roman" w:cs="Times New Roman"/>
        <w:b/>
        <w:bCs/>
        <w:color w:val="00B050"/>
        <w:sz w:val="55"/>
        <w:szCs w:val="55"/>
        <w:lang w:val="en-US"/>
      </w:rPr>
    </w:pPr>
    <w:r w:rsidRPr="00A87B5B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71552" behindDoc="1" locked="0" layoutInCell="1" allowOverlap="1" wp14:anchorId="48A98099" wp14:editId="009F0BBA">
          <wp:simplePos x="0" y="0"/>
          <wp:positionH relativeFrom="column">
            <wp:posOffset>5629910</wp:posOffset>
          </wp:positionH>
          <wp:positionV relativeFrom="paragraph">
            <wp:posOffset>-152400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B5B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70528" behindDoc="1" locked="0" layoutInCell="1" allowOverlap="1" wp14:anchorId="0CF7E1F2" wp14:editId="108701E3">
          <wp:simplePos x="0" y="0"/>
          <wp:positionH relativeFrom="margin">
            <wp:posOffset>946150</wp:posOffset>
          </wp:positionH>
          <wp:positionV relativeFrom="paragraph">
            <wp:posOffset>330200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B5B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A1FFAA4" wp14:editId="5C71457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5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34DAA17" id="Group 4" o:spid="_x0000_s1026" style="position:absolute;margin-left:0;margin-top:0;width:143.3pt;height:134pt;rotation:180;z-index:251672576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7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A87B5B">
      <w:rPr>
        <w:rFonts w:ascii="Times New Roman" w:hAnsi="Times New Roman" w:cs="Times New Roman"/>
        <w:bCs/>
        <w:sz w:val="55"/>
        <w:szCs w:val="55"/>
        <w:lang w:val="en-US"/>
      </w:rPr>
      <w:t xml:space="preserve">    SEND Services for </w:t>
    </w:r>
    <w:r w:rsidRPr="00A87B5B">
      <w:rPr>
        <w:rFonts w:ascii="Times New Roman" w:hAnsi="Times New Roman" w:cs="Times New Roman"/>
        <w:bCs/>
        <w:i/>
        <w:sz w:val="55"/>
        <w:szCs w:val="55"/>
        <w:lang w:val="en-US"/>
      </w:rPr>
      <w:t>your</w:t>
    </w:r>
    <w:r w:rsidRPr="00A87B5B">
      <w:rPr>
        <w:rFonts w:ascii="Times New Roman" w:hAnsi="Times New Roman" w:cs="Times New Roman"/>
        <w:bCs/>
        <w:sz w:val="55"/>
        <w:szCs w:val="55"/>
        <w:lang w:val="en-US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A33E7"/>
    <w:multiLevelType w:val="hybridMultilevel"/>
    <w:tmpl w:val="2570B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C022E"/>
    <w:multiLevelType w:val="hybridMultilevel"/>
    <w:tmpl w:val="AB9E5562"/>
    <w:lvl w:ilvl="0" w:tplc="67B29596">
      <w:start w:val="1"/>
      <w:numFmt w:val="bullet"/>
      <w:lvlText w:val=""/>
      <w:lvlJc w:val="left"/>
      <w:pPr>
        <w:tabs>
          <w:tab w:val="num" w:pos="839"/>
        </w:tabs>
        <w:ind w:left="94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625D88"/>
    <w:multiLevelType w:val="hybridMultilevel"/>
    <w:tmpl w:val="71F8D4AA"/>
    <w:lvl w:ilvl="0" w:tplc="8FB45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1F7522"/>
    <w:multiLevelType w:val="hybridMultilevel"/>
    <w:tmpl w:val="D996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82996"/>
    <w:multiLevelType w:val="hybridMultilevel"/>
    <w:tmpl w:val="303844D2"/>
    <w:lvl w:ilvl="0" w:tplc="F93C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84C91"/>
    <w:multiLevelType w:val="hybridMultilevel"/>
    <w:tmpl w:val="F04426F0"/>
    <w:lvl w:ilvl="0" w:tplc="1A00F150">
      <w:start w:val="1"/>
      <w:numFmt w:val="bullet"/>
      <w:lvlText w:val=""/>
      <w:lvlJc w:val="left"/>
      <w:pPr>
        <w:ind w:left="721" w:hanging="360"/>
      </w:pPr>
      <w:rPr>
        <w:rFonts w:ascii="Symbol" w:eastAsia="Symbol" w:hAnsi="Symbol" w:hint="default"/>
        <w:color w:val="auto"/>
        <w:sz w:val="24"/>
        <w:szCs w:val="24"/>
      </w:rPr>
    </w:lvl>
    <w:lvl w:ilvl="1" w:tplc="EF3E9C7E">
      <w:start w:val="1"/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3012A13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7A299C0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CA802ED0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49769564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BE34540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7" w:tplc="3CB454CA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43CAEB66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</w:abstractNum>
  <w:abstractNum w:abstractNumId="16" w15:restartNumberingAfterBreak="0">
    <w:nsid w:val="16C00B41"/>
    <w:multiLevelType w:val="hybridMultilevel"/>
    <w:tmpl w:val="EDCAE1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DF6AB7"/>
    <w:multiLevelType w:val="hybridMultilevel"/>
    <w:tmpl w:val="6D22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1247F7"/>
    <w:multiLevelType w:val="multilevel"/>
    <w:tmpl w:val="C85C1FF6"/>
    <w:lvl w:ilvl="0">
      <w:start w:val="1"/>
      <w:numFmt w:val="decimal"/>
      <w:lvlText w:val="Appendix %1."/>
      <w:lvlJc w:val="left"/>
      <w:pPr>
        <w:ind w:left="-20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2"/>
      <w:lvlText w:val="Appendix %1.%2."/>
      <w:lvlJc w:val="left"/>
      <w:pPr>
        <w:ind w:left="2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53" w:hanging="1440"/>
      </w:pPr>
      <w:rPr>
        <w:rFonts w:hint="default"/>
      </w:rPr>
    </w:lvl>
  </w:abstractNum>
  <w:abstractNum w:abstractNumId="19" w15:restartNumberingAfterBreak="0">
    <w:nsid w:val="1AF301AD"/>
    <w:multiLevelType w:val="hybridMultilevel"/>
    <w:tmpl w:val="3F5C3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71630"/>
    <w:multiLevelType w:val="multilevel"/>
    <w:tmpl w:val="C2B4FEA2"/>
    <w:lvl w:ilvl="0">
      <w:start w:val="2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4672E87"/>
    <w:multiLevelType w:val="hybridMultilevel"/>
    <w:tmpl w:val="58B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D6F78"/>
    <w:multiLevelType w:val="multilevel"/>
    <w:tmpl w:val="53E612C4"/>
    <w:lvl w:ilvl="0">
      <w:start w:val="1"/>
      <w:numFmt w:val="decimal"/>
      <w:suff w:val="space"/>
      <w:lvlText w:val="Appendix %1"/>
      <w:lvlJc w:val="left"/>
      <w:pPr>
        <w:ind w:left="-567" w:firstLine="0"/>
      </w:pPr>
      <w:rPr>
        <w:rFonts w:hint="default"/>
      </w:rPr>
    </w:lvl>
    <w:lvl w:ilvl="1">
      <w:start w:val="1"/>
      <w:numFmt w:val="decimal"/>
      <w:isLgl/>
      <w:lvlText w:val="Appendix %2."/>
      <w:lvlJc w:val="left"/>
      <w:pPr>
        <w:ind w:left="-567" w:firstLine="0"/>
      </w:pPr>
      <w:rPr>
        <w:rFonts w:hint="default"/>
      </w:rPr>
    </w:lvl>
    <w:lvl w:ilvl="2">
      <w:start w:val="1"/>
      <w:numFmt w:val="none"/>
      <w:suff w:val="nothing"/>
      <w:lvlText w:val="Appendix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3" w15:restartNumberingAfterBreak="0">
    <w:nsid w:val="28EC0F7F"/>
    <w:multiLevelType w:val="hybridMultilevel"/>
    <w:tmpl w:val="4156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3D3373"/>
    <w:multiLevelType w:val="hybridMultilevel"/>
    <w:tmpl w:val="256A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76F36"/>
    <w:multiLevelType w:val="hybridMultilevel"/>
    <w:tmpl w:val="53926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47EFB"/>
    <w:multiLevelType w:val="hybridMultilevel"/>
    <w:tmpl w:val="0A2EE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6D1D"/>
    <w:multiLevelType w:val="hybridMultilevel"/>
    <w:tmpl w:val="2B5E1438"/>
    <w:lvl w:ilvl="0" w:tplc="C4384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A66B7E"/>
    <w:multiLevelType w:val="multilevel"/>
    <w:tmpl w:val="08D4120A"/>
    <w:lvl w:ilvl="0">
      <w:start w:val="2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DC1194"/>
    <w:multiLevelType w:val="multilevel"/>
    <w:tmpl w:val="EA8ED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D3D56"/>
    <w:multiLevelType w:val="multilevel"/>
    <w:tmpl w:val="A9EA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512CDD"/>
    <w:multiLevelType w:val="hybridMultilevel"/>
    <w:tmpl w:val="B2A4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A1AFF"/>
    <w:multiLevelType w:val="multilevel"/>
    <w:tmpl w:val="C360CE7C"/>
    <w:lvl w:ilvl="0">
      <w:start w:val="2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AB6A80"/>
    <w:multiLevelType w:val="multilevel"/>
    <w:tmpl w:val="1C50696C"/>
    <w:lvl w:ilvl="0">
      <w:start w:val="2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7B0AA4"/>
    <w:multiLevelType w:val="hybridMultilevel"/>
    <w:tmpl w:val="D0D63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40746"/>
    <w:multiLevelType w:val="hybridMultilevel"/>
    <w:tmpl w:val="B3544164"/>
    <w:lvl w:ilvl="0" w:tplc="8458B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B3588"/>
    <w:multiLevelType w:val="hybridMultilevel"/>
    <w:tmpl w:val="E5160896"/>
    <w:lvl w:ilvl="0" w:tplc="F93C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D7DB9"/>
    <w:multiLevelType w:val="hybridMultilevel"/>
    <w:tmpl w:val="2B3CE3EC"/>
    <w:lvl w:ilvl="0" w:tplc="86527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1FB23F6"/>
    <w:multiLevelType w:val="multilevel"/>
    <w:tmpl w:val="98D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86229F"/>
    <w:multiLevelType w:val="hybridMultilevel"/>
    <w:tmpl w:val="7890AA36"/>
    <w:lvl w:ilvl="0" w:tplc="493046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57071"/>
    <w:multiLevelType w:val="multilevel"/>
    <w:tmpl w:val="D45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393900"/>
    <w:multiLevelType w:val="multilevel"/>
    <w:tmpl w:val="D8D87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2AA2918"/>
    <w:multiLevelType w:val="hybridMultilevel"/>
    <w:tmpl w:val="98709FE2"/>
    <w:lvl w:ilvl="0" w:tplc="05584E2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C0EDC"/>
    <w:multiLevelType w:val="hybridMultilevel"/>
    <w:tmpl w:val="EE42D858"/>
    <w:lvl w:ilvl="0" w:tplc="FC1C67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D569A"/>
    <w:multiLevelType w:val="hybridMultilevel"/>
    <w:tmpl w:val="552032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9724B"/>
    <w:multiLevelType w:val="hybridMultilevel"/>
    <w:tmpl w:val="F5C05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63BAF"/>
    <w:multiLevelType w:val="hybridMultilevel"/>
    <w:tmpl w:val="39D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0798C"/>
    <w:multiLevelType w:val="hybridMultilevel"/>
    <w:tmpl w:val="823C96E0"/>
    <w:lvl w:ilvl="0" w:tplc="8C1C90E8">
      <w:start w:val="1"/>
      <w:numFmt w:val="bullet"/>
      <w:pStyle w:val="Styl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6"/>
      </w:rPr>
    </w:lvl>
    <w:lvl w:ilvl="1" w:tplc="F664ECD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9"/>
  </w:num>
  <w:num w:numId="12">
    <w:abstractNumId w:val="10"/>
  </w:num>
  <w:num w:numId="13">
    <w:abstractNumId w:val="32"/>
  </w:num>
  <w:num w:numId="14">
    <w:abstractNumId w:val="28"/>
  </w:num>
  <w:num w:numId="15">
    <w:abstractNumId w:val="33"/>
  </w:num>
  <w:num w:numId="16">
    <w:abstractNumId w:val="20"/>
  </w:num>
  <w:num w:numId="17">
    <w:abstractNumId w:val="35"/>
  </w:num>
  <w:num w:numId="18">
    <w:abstractNumId w:val="24"/>
  </w:num>
  <w:num w:numId="19">
    <w:abstractNumId w:val="17"/>
  </w:num>
  <w:num w:numId="20">
    <w:abstractNumId w:val="45"/>
  </w:num>
  <w:num w:numId="21">
    <w:abstractNumId w:val="42"/>
  </w:num>
  <w:num w:numId="22">
    <w:abstractNumId w:val="46"/>
  </w:num>
  <w:num w:numId="23">
    <w:abstractNumId w:val="29"/>
  </w:num>
  <w:num w:numId="24">
    <w:abstractNumId w:val="19"/>
  </w:num>
  <w:num w:numId="25">
    <w:abstractNumId w:val="37"/>
  </w:num>
  <w:num w:numId="26">
    <w:abstractNumId w:val="27"/>
  </w:num>
  <w:num w:numId="27">
    <w:abstractNumId w:val="12"/>
  </w:num>
  <w:num w:numId="28">
    <w:abstractNumId w:val="22"/>
  </w:num>
  <w:num w:numId="29">
    <w:abstractNumId w:val="18"/>
  </w:num>
  <w:num w:numId="30">
    <w:abstractNumId w:val="41"/>
  </w:num>
  <w:num w:numId="31">
    <w:abstractNumId w:val="47"/>
  </w:num>
  <w:num w:numId="32">
    <w:abstractNumId w:val="15"/>
  </w:num>
  <w:num w:numId="33">
    <w:abstractNumId w:val="43"/>
  </w:num>
  <w:num w:numId="34">
    <w:abstractNumId w:val="40"/>
  </w:num>
  <w:num w:numId="35">
    <w:abstractNumId w:val="23"/>
  </w:num>
  <w:num w:numId="36">
    <w:abstractNumId w:val="31"/>
  </w:num>
  <w:num w:numId="37">
    <w:abstractNumId w:val="26"/>
  </w:num>
  <w:num w:numId="38">
    <w:abstractNumId w:val="34"/>
  </w:num>
  <w:num w:numId="39">
    <w:abstractNumId w:val="11"/>
  </w:num>
  <w:num w:numId="40">
    <w:abstractNumId w:val="38"/>
  </w:num>
  <w:num w:numId="41">
    <w:abstractNumId w:val="30"/>
  </w:num>
  <w:num w:numId="42">
    <w:abstractNumId w:val="44"/>
  </w:num>
  <w:num w:numId="43">
    <w:abstractNumId w:val="25"/>
  </w:num>
  <w:num w:numId="44">
    <w:abstractNumId w:val="16"/>
  </w:num>
  <w:num w:numId="45">
    <w:abstractNumId w:val="13"/>
  </w:num>
  <w:num w:numId="46">
    <w:abstractNumId w:val="21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wMjMzMTOwNDMxNTNT0lEKTi0uzszPAymwrAUAFmDa2CwAAAA="/>
  </w:docVars>
  <w:rsids>
    <w:rsidRoot w:val="00FE75C6"/>
    <w:rsid w:val="00003014"/>
    <w:rsid w:val="00007014"/>
    <w:rsid w:val="000115CE"/>
    <w:rsid w:val="0002197A"/>
    <w:rsid w:val="00027F0D"/>
    <w:rsid w:val="000400F5"/>
    <w:rsid w:val="0006765F"/>
    <w:rsid w:val="00071976"/>
    <w:rsid w:val="000828F4"/>
    <w:rsid w:val="000947D1"/>
    <w:rsid w:val="0009596E"/>
    <w:rsid w:val="000B0BD4"/>
    <w:rsid w:val="000B32C9"/>
    <w:rsid w:val="000C4929"/>
    <w:rsid w:val="000D7998"/>
    <w:rsid w:val="000D7F1C"/>
    <w:rsid w:val="000F2A40"/>
    <w:rsid w:val="000F51EC"/>
    <w:rsid w:val="000F6D00"/>
    <w:rsid w:val="000F7122"/>
    <w:rsid w:val="00105321"/>
    <w:rsid w:val="00110422"/>
    <w:rsid w:val="00115909"/>
    <w:rsid w:val="0013537B"/>
    <w:rsid w:val="00135734"/>
    <w:rsid w:val="0014641D"/>
    <w:rsid w:val="00187AA6"/>
    <w:rsid w:val="00192FE5"/>
    <w:rsid w:val="001A2E8E"/>
    <w:rsid w:val="001B4EEF"/>
    <w:rsid w:val="001B689C"/>
    <w:rsid w:val="001D32A2"/>
    <w:rsid w:val="001D5059"/>
    <w:rsid w:val="001F6325"/>
    <w:rsid w:val="00200635"/>
    <w:rsid w:val="002025A0"/>
    <w:rsid w:val="00211A91"/>
    <w:rsid w:val="002357D2"/>
    <w:rsid w:val="002364BC"/>
    <w:rsid w:val="00240998"/>
    <w:rsid w:val="00252355"/>
    <w:rsid w:val="00254E0D"/>
    <w:rsid w:val="002A69C6"/>
    <w:rsid w:val="002B3781"/>
    <w:rsid w:val="002B6020"/>
    <w:rsid w:val="002C0988"/>
    <w:rsid w:val="002D1804"/>
    <w:rsid w:val="002D23AA"/>
    <w:rsid w:val="002F10AD"/>
    <w:rsid w:val="00301E77"/>
    <w:rsid w:val="003173DF"/>
    <w:rsid w:val="0032073B"/>
    <w:rsid w:val="003317F5"/>
    <w:rsid w:val="00341484"/>
    <w:rsid w:val="0035401E"/>
    <w:rsid w:val="003542B5"/>
    <w:rsid w:val="003626E9"/>
    <w:rsid w:val="0037171C"/>
    <w:rsid w:val="0038000D"/>
    <w:rsid w:val="00383725"/>
    <w:rsid w:val="00385ACF"/>
    <w:rsid w:val="00390A88"/>
    <w:rsid w:val="003A01E4"/>
    <w:rsid w:val="003A6793"/>
    <w:rsid w:val="003B2551"/>
    <w:rsid w:val="003D74B9"/>
    <w:rsid w:val="003F64E3"/>
    <w:rsid w:val="00401455"/>
    <w:rsid w:val="0042404C"/>
    <w:rsid w:val="0043024E"/>
    <w:rsid w:val="00437CDC"/>
    <w:rsid w:val="004433B4"/>
    <w:rsid w:val="00464D4F"/>
    <w:rsid w:val="00473095"/>
    <w:rsid w:val="00477474"/>
    <w:rsid w:val="00480B7F"/>
    <w:rsid w:val="00486EF0"/>
    <w:rsid w:val="004917CE"/>
    <w:rsid w:val="004A1893"/>
    <w:rsid w:val="004C2612"/>
    <w:rsid w:val="004C4A44"/>
    <w:rsid w:val="004C4F15"/>
    <w:rsid w:val="004C5277"/>
    <w:rsid w:val="004D6AAB"/>
    <w:rsid w:val="004E6638"/>
    <w:rsid w:val="004F36DB"/>
    <w:rsid w:val="004F4F6A"/>
    <w:rsid w:val="005110D0"/>
    <w:rsid w:val="005125BB"/>
    <w:rsid w:val="00520BC9"/>
    <w:rsid w:val="005264AB"/>
    <w:rsid w:val="00537F9C"/>
    <w:rsid w:val="00550C6E"/>
    <w:rsid w:val="00550DA6"/>
    <w:rsid w:val="00572222"/>
    <w:rsid w:val="00576814"/>
    <w:rsid w:val="00580BD8"/>
    <w:rsid w:val="005D3DA6"/>
    <w:rsid w:val="005E1DF4"/>
    <w:rsid w:val="005F254D"/>
    <w:rsid w:val="005F487B"/>
    <w:rsid w:val="00601297"/>
    <w:rsid w:val="0062397E"/>
    <w:rsid w:val="00630639"/>
    <w:rsid w:val="00634AF7"/>
    <w:rsid w:val="00635B2E"/>
    <w:rsid w:val="00663CA4"/>
    <w:rsid w:val="00695669"/>
    <w:rsid w:val="00695BC0"/>
    <w:rsid w:val="00697CCA"/>
    <w:rsid w:val="006A0544"/>
    <w:rsid w:val="006A6231"/>
    <w:rsid w:val="006B0880"/>
    <w:rsid w:val="006D49E5"/>
    <w:rsid w:val="006E407E"/>
    <w:rsid w:val="006F535D"/>
    <w:rsid w:val="0070015F"/>
    <w:rsid w:val="00721D87"/>
    <w:rsid w:val="00722EC1"/>
    <w:rsid w:val="0073464B"/>
    <w:rsid w:val="00744EA9"/>
    <w:rsid w:val="00752FC4"/>
    <w:rsid w:val="007544DB"/>
    <w:rsid w:val="00757E9C"/>
    <w:rsid w:val="00762DCE"/>
    <w:rsid w:val="007754B9"/>
    <w:rsid w:val="007B4C91"/>
    <w:rsid w:val="007D34A7"/>
    <w:rsid w:val="007D70F7"/>
    <w:rsid w:val="007E50D3"/>
    <w:rsid w:val="007F221C"/>
    <w:rsid w:val="007F5E09"/>
    <w:rsid w:val="00813EBB"/>
    <w:rsid w:val="00814ADC"/>
    <w:rsid w:val="00830C5F"/>
    <w:rsid w:val="00834A33"/>
    <w:rsid w:val="00837A0F"/>
    <w:rsid w:val="00865A4B"/>
    <w:rsid w:val="008818CC"/>
    <w:rsid w:val="0089387C"/>
    <w:rsid w:val="00896EE1"/>
    <w:rsid w:val="008A0461"/>
    <w:rsid w:val="008A2CBB"/>
    <w:rsid w:val="008A7B24"/>
    <w:rsid w:val="008B2254"/>
    <w:rsid w:val="008B72F3"/>
    <w:rsid w:val="008B79B8"/>
    <w:rsid w:val="008C1482"/>
    <w:rsid w:val="008C2A5B"/>
    <w:rsid w:val="008C5351"/>
    <w:rsid w:val="008D0AA7"/>
    <w:rsid w:val="008E4253"/>
    <w:rsid w:val="008F637A"/>
    <w:rsid w:val="00912A0A"/>
    <w:rsid w:val="00917500"/>
    <w:rsid w:val="00931B31"/>
    <w:rsid w:val="00940F8A"/>
    <w:rsid w:val="009468D3"/>
    <w:rsid w:val="00956722"/>
    <w:rsid w:val="009748F5"/>
    <w:rsid w:val="009844A7"/>
    <w:rsid w:val="00993453"/>
    <w:rsid w:val="0099404C"/>
    <w:rsid w:val="009D57EA"/>
    <w:rsid w:val="009E40E6"/>
    <w:rsid w:val="009F4CB2"/>
    <w:rsid w:val="009F5166"/>
    <w:rsid w:val="00A11F8C"/>
    <w:rsid w:val="00A17117"/>
    <w:rsid w:val="00A17D68"/>
    <w:rsid w:val="00A20B8D"/>
    <w:rsid w:val="00A40CFA"/>
    <w:rsid w:val="00A411F6"/>
    <w:rsid w:val="00A4229C"/>
    <w:rsid w:val="00A63271"/>
    <w:rsid w:val="00A763AE"/>
    <w:rsid w:val="00A87B5B"/>
    <w:rsid w:val="00AA5480"/>
    <w:rsid w:val="00AA66B8"/>
    <w:rsid w:val="00AB5523"/>
    <w:rsid w:val="00AC0321"/>
    <w:rsid w:val="00AD685C"/>
    <w:rsid w:val="00AD70A7"/>
    <w:rsid w:val="00AF2E75"/>
    <w:rsid w:val="00AF5965"/>
    <w:rsid w:val="00B117B0"/>
    <w:rsid w:val="00B21CAD"/>
    <w:rsid w:val="00B32E32"/>
    <w:rsid w:val="00B33C1E"/>
    <w:rsid w:val="00B63133"/>
    <w:rsid w:val="00B86EF7"/>
    <w:rsid w:val="00B936A0"/>
    <w:rsid w:val="00B973B5"/>
    <w:rsid w:val="00BA552E"/>
    <w:rsid w:val="00BC0F0A"/>
    <w:rsid w:val="00BC0FE8"/>
    <w:rsid w:val="00BC21BD"/>
    <w:rsid w:val="00BD1BB0"/>
    <w:rsid w:val="00BF0397"/>
    <w:rsid w:val="00C05E37"/>
    <w:rsid w:val="00C11980"/>
    <w:rsid w:val="00C13A78"/>
    <w:rsid w:val="00C303E9"/>
    <w:rsid w:val="00C40B3F"/>
    <w:rsid w:val="00C66F25"/>
    <w:rsid w:val="00C82692"/>
    <w:rsid w:val="00C91F5B"/>
    <w:rsid w:val="00CB0809"/>
    <w:rsid w:val="00CB7B95"/>
    <w:rsid w:val="00CC3497"/>
    <w:rsid w:val="00CC56A6"/>
    <w:rsid w:val="00CD0813"/>
    <w:rsid w:val="00CD2670"/>
    <w:rsid w:val="00CE1A49"/>
    <w:rsid w:val="00CF4773"/>
    <w:rsid w:val="00D00460"/>
    <w:rsid w:val="00D03AC9"/>
    <w:rsid w:val="00D04123"/>
    <w:rsid w:val="00D06525"/>
    <w:rsid w:val="00D13306"/>
    <w:rsid w:val="00D14683"/>
    <w:rsid w:val="00D149F1"/>
    <w:rsid w:val="00D25331"/>
    <w:rsid w:val="00D36106"/>
    <w:rsid w:val="00D41A85"/>
    <w:rsid w:val="00D544E2"/>
    <w:rsid w:val="00D626DB"/>
    <w:rsid w:val="00D71FFE"/>
    <w:rsid w:val="00DB0DC3"/>
    <w:rsid w:val="00DB7E67"/>
    <w:rsid w:val="00DC04C8"/>
    <w:rsid w:val="00DC7840"/>
    <w:rsid w:val="00DC7CD4"/>
    <w:rsid w:val="00DD49D5"/>
    <w:rsid w:val="00E040BA"/>
    <w:rsid w:val="00E30D20"/>
    <w:rsid w:val="00E37173"/>
    <w:rsid w:val="00E55670"/>
    <w:rsid w:val="00E6087E"/>
    <w:rsid w:val="00E6693F"/>
    <w:rsid w:val="00E807B4"/>
    <w:rsid w:val="00E91BDA"/>
    <w:rsid w:val="00EA1400"/>
    <w:rsid w:val="00EB5A74"/>
    <w:rsid w:val="00EB64EC"/>
    <w:rsid w:val="00EF138C"/>
    <w:rsid w:val="00EF63E5"/>
    <w:rsid w:val="00F225E7"/>
    <w:rsid w:val="00F43861"/>
    <w:rsid w:val="00F506F0"/>
    <w:rsid w:val="00F64CCC"/>
    <w:rsid w:val="00F709F4"/>
    <w:rsid w:val="00F71D73"/>
    <w:rsid w:val="00F75A9D"/>
    <w:rsid w:val="00F763B1"/>
    <w:rsid w:val="00F96CA7"/>
    <w:rsid w:val="00FA402E"/>
    <w:rsid w:val="00FB49C2"/>
    <w:rsid w:val="00FB56D8"/>
    <w:rsid w:val="00FC2209"/>
    <w:rsid w:val="00FE75C6"/>
    <w:rsid w:val="00FF31BF"/>
    <w:rsid w:val="00FF3ED5"/>
    <w:rsid w:val="6D9B8A93"/>
    <w:rsid w:val="796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43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7B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C303E9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A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default">
    <w:name w:val="x_default"/>
    <w:basedOn w:val="Normal"/>
    <w:rsid w:val="00A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TableGrid20">
    <w:name w:val="Table Grid2"/>
    <w:basedOn w:val="TableNormal"/>
    <w:next w:val="TableGrid"/>
    <w:uiPriority w:val="59"/>
    <w:rsid w:val="003542B5"/>
    <w:pPr>
      <w:spacing w:after="0" w:line="240" w:lineRule="auto"/>
    </w:pPr>
    <w:rPr>
      <w:rFonts w:eastAsiaTheme="minorEastAsia"/>
      <w:color w:val="auto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fileOfScores">
    <w:name w:val="ProfileOfScores"/>
    <w:basedOn w:val="Normal"/>
    <w:qFormat/>
    <w:rsid w:val="003542B5"/>
    <w:pPr>
      <w:keepLines/>
      <w:adjustRightInd w:val="0"/>
      <w:snapToGrid w:val="0"/>
      <w:spacing w:before="40" w:after="40" w:line="240" w:lineRule="auto"/>
    </w:pPr>
    <w:rPr>
      <w:rFonts w:ascii="Calibri" w:eastAsia="Times New Roman" w:hAnsi="Calibri" w:cs="Arial"/>
      <w:sz w:val="20"/>
      <w:szCs w:val="24"/>
    </w:rPr>
  </w:style>
  <w:style w:type="paragraph" w:customStyle="1" w:styleId="BulletedList">
    <w:name w:val="Bulleted List"/>
    <w:basedOn w:val="Normal"/>
    <w:qFormat/>
    <w:rsid w:val="003542B5"/>
    <w:pPr>
      <w:keepLines/>
      <w:numPr>
        <w:numId w:val="21"/>
      </w:numPr>
      <w:tabs>
        <w:tab w:val="left" w:pos="709"/>
      </w:tabs>
      <w:adjustRightInd w:val="0"/>
      <w:snapToGrid w:val="0"/>
      <w:spacing w:before="160" w:line="360" w:lineRule="auto"/>
      <w:ind w:right="567"/>
      <w:contextualSpacing/>
    </w:pPr>
    <w:rPr>
      <w:rFonts w:ascii="Arial" w:eastAsia="Times New Roman" w:hAnsi="Arial" w:cs="Arial"/>
      <w:szCs w:val="24"/>
    </w:rPr>
  </w:style>
  <w:style w:type="paragraph" w:customStyle="1" w:styleId="TableText">
    <w:name w:val="TableText"/>
    <w:basedOn w:val="Normal"/>
    <w:qFormat/>
    <w:rsid w:val="003542B5"/>
    <w:pPr>
      <w:spacing w:before="40" w:after="4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rsid w:val="003542B5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542B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542B5"/>
    <w:rPr>
      <w:color w:val="auto"/>
      <w:lang w:val="en-GB"/>
    </w:rPr>
  </w:style>
  <w:style w:type="character" w:customStyle="1" w:styleId="NoSpacingChar">
    <w:name w:val="No Spacing Char"/>
    <w:link w:val="NoSpacing"/>
    <w:uiPriority w:val="1"/>
    <w:rsid w:val="003542B5"/>
    <w:rPr>
      <w:kern w:val="16"/>
    </w:rPr>
  </w:style>
  <w:style w:type="paragraph" w:customStyle="1" w:styleId="AppendixHeading1">
    <w:name w:val="Appendix Heading 1"/>
    <w:basedOn w:val="Heading2"/>
    <w:next w:val="Normal"/>
    <w:qFormat/>
    <w:rsid w:val="003542B5"/>
    <w:pPr>
      <w:adjustRightInd w:val="0"/>
      <w:snapToGrid w:val="0"/>
      <w:spacing w:before="240" w:after="200" w:line="240" w:lineRule="auto"/>
      <w:ind w:left="567" w:right="567"/>
    </w:pPr>
    <w:rPr>
      <w:rFonts w:ascii="Verdana" w:hAnsi="Verdana"/>
      <w:bCs w:val="0"/>
      <w:color w:val="008286"/>
      <w:sz w:val="24"/>
      <w:lang w:val="en-US"/>
    </w:rPr>
  </w:style>
  <w:style w:type="paragraph" w:styleId="Revision">
    <w:name w:val="Revision"/>
    <w:hidden/>
    <w:semiHidden/>
    <w:rsid w:val="003542B5"/>
    <w:pPr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  <w:lang w:val="en-GB"/>
    </w:rPr>
  </w:style>
  <w:style w:type="paragraph" w:customStyle="1" w:styleId="AppendixSubheading">
    <w:name w:val="Appendix Subheading"/>
    <w:basedOn w:val="AppendixHeading1"/>
    <w:qFormat/>
    <w:rsid w:val="003542B5"/>
    <w:pPr>
      <w:ind w:left="-284"/>
    </w:pPr>
  </w:style>
  <w:style w:type="paragraph" w:customStyle="1" w:styleId="AppendixHeading2">
    <w:name w:val="Appendix Heading 2"/>
    <w:basedOn w:val="AppendixHeading1"/>
    <w:qFormat/>
    <w:rsid w:val="003542B5"/>
    <w:pPr>
      <w:numPr>
        <w:ilvl w:val="1"/>
        <w:numId w:val="29"/>
      </w:numPr>
      <w:spacing w:before="120" w:after="60"/>
      <w:ind w:left="221" w:hanging="431"/>
    </w:pPr>
  </w:style>
  <w:style w:type="paragraph" w:customStyle="1" w:styleId="Picture">
    <w:name w:val="Picture"/>
    <w:basedOn w:val="Normal"/>
    <w:next w:val="Normal"/>
    <w:qFormat/>
    <w:rsid w:val="003542B5"/>
    <w:pPr>
      <w:spacing w:before="160" w:line="360" w:lineRule="auto"/>
      <w:ind w:left="-1134"/>
    </w:pPr>
    <w:rPr>
      <w:rFonts w:ascii="Calibri" w:eastAsia="Times New Roman" w:hAnsi="Calibri" w:cs="Arial"/>
      <w:noProof/>
      <w:sz w:val="24"/>
      <w:szCs w:val="24"/>
      <w:lang w:val="en-US"/>
    </w:rPr>
  </w:style>
  <w:style w:type="paragraph" w:customStyle="1" w:styleId="Attention">
    <w:name w:val="Attention"/>
    <w:basedOn w:val="Normal"/>
    <w:next w:val="BodyText"/>
    <w:qFormat/>
    <w:rsid w:val="003542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FFCC5" w:themeFill="accent2" w:themeFillTint="33"/>
      <w:spacing w:before="240" w:after="240" w:line="360" w:lineRule="auto"/>
      <w:ind w:left="-1134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apple-converted-space">
    <w:name w:val="apple-converted-space"/>
    <w:basedOn w:val="DefaultParagraphFont"/>
    <w:rsid w:val="003542B5"/>
  </w:style>
  <w:style w:type="character" w:customStyle="1" w:styleId="postbox-detected-content">
    <w:name w:val="__postbox-detected-content"/>
    <w:basedOn w:val="DefaultParagraphFont"/>
    <w:rsid w:val="003542B5"/>
  </w:style>
  <w:style w:type="character" w:customStyle="1" w:styleId="thread-subject">
    <w:name w:val="thread-subject"/>
    <w:basedOn w:val="DefaultParagraphFont"/>
    <w:rsid w:val="003542B5"/>
  </w:style>
  <w:style w:type="character" w:customStyle="1" w:styleId="summary">
    <w:name w:val="summary"/>
    <w:basedOn w:val="DefaultParagraphFont"/>
    <w:rsid w:val="003542B5"/>
  </w:style>
  <w:style w:type="paragraph" w:customStyle="1" w:styleId="Tests11ptBold">
    <w:name w:val="Tests + 11 pt Bold"/>
    <w:basedOn w:val="Heading3"/>
    <w:rsid w:val="003542B5"/>
    <w:pPr>
      <w:keepNext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before="120" w:after="120" w:line="240" w:lineRule="auto"/>
      <w:ind w:left="567"/>
    </w:pPr>
    <w:rPr>
      <w:rFonts w:asciiTheme="minorHAnsi" w:eastAsia="Times New Roman" w:hAnsiTheme="minorHAnsi" w:cs="Times New Roman"/>
      <w:b/>
      <w:color w:val="auto"/>
      <w:szCs w:val="20"/>
    </w:rPr>
  </w:style>
  <w:style w:type="paragraph" w:customStyle="1" w:styleId="Style4a">
    <w:name w:val="Style4a"/>
    <w:basedOn w:val="Normal"/>
    <w:rsid w:val="003542B5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right" w:pos="8647"/>
      </w:tabs>
      <w:spacing w:before="60" w:after="240" w:line="360" w:lineRule="auto"/>
      <w:ind w:left="567" w:right="851"/>
      <w:jc w:val="both"/>
      <w:outlineLvl w:val="1"/>
    </w:pPr>
    <w:rPr>
      <w:rFonts w:ascii="Calibri" w:eastAsia="Calibri" w:hAnsi="Calibri" w:cs="Arial"/>
      <w:b/>
      <w:i/>
      <w:sz w:val="24"/>
      <w:lang w:eastAsia="en-GB"/>
    </w:rPr>
  </w:style>
  <w:style w:type="character" w:customStyle="1" w:styleId="nowrap">
    <w:name w:val="nowrap"/>
    <w:rsid w:val="003542B5"/>
  </w:style>
  <w:style w:type="paragraph" w:customStyle="1" w:styleId="Style3">
    <w:name w:val="Style3"/>
    <w:basedOn w:val="BodyText"/>
    <w:rsid w:val="003542B5"/>
    <w:pPr>
      <w:numPr>
        <w:numId w:val="31"/>
      </w:numPr>
      <w:spacing w:before="240" w:after="0" w:line="240" w:lineRule="auto"/>
      <w:ind w:right="85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TableParagraph">
    <w:name w:val="Table Paragraph"/>
    <w:uiPriority w:val="1"/>
    <w:qFormat/>
    <w:rsid w:val="003542B5"/>
    <w:pPr>
      <w:widowControl w:val="0"/>
      <w:spacing w:after="0" w:line="240" w:lineRule="auto"/>
    </w:pPr>
    <w:rPr>
      <w:rFonts w:ascii="Calibri" w:eastAsia="Calibri" w:hAnsi="Calibri" w:cs="Times New Roman"/>
      <w:color w:val="auto"/>
    </w:rPr>
  </w:style>
  <w:style w:type="paragraph" w:customStyle="1" w:styleId="Content">
    <w:name w:val="Content"/>
    <w:basedOn w:val="Normal"/>
    <w:link w:val="ContentChar"/>
    <w:autoRedefine/>
    <w:qFormat/>
    <w:rsid w:val="003542B5"/>
    <w:pPr>
      <w:tabs>
        <w:tab w:val="left" w:pos="9828"/>
      </w:tabs>
      <w:spacing w:before="240" w:after="120" w:line="360" w:lineRule="auto"/>
      <w:ind w:left="851" w:right="851"/>
    </w:pPr>
    <w:rPr>
      <w:rFonts w:ascii="Calibri" w:eastAsia="Calibri" w:hAnsi="Calibri" w:cs="Calibri"/>
      <w:b/>
      <w:bCs/>
      <w:color w:val="000000"/>
      <w:sz w:val="24"/>
      <w:lang w:eastAsia="en-GB"/>
    </w:rPr>
  </w:style>
  <w:style w:type="character" w:customStyle="1" w:styleId="ContentChar">
    <w:name w:val="Content Char"/>
    <w:link w:val="Content"/>
    <w:rsid w:val="003542B5"/>
    <w:rPr>
      <w:rFonts w:ascii="Calibri" w:eastAsia="Calibri" w:hAnsi="Calibri" w:cs="Calibri"/>
      <w:b/>
      <w:bCs/>
      <w:color w:val="000000"/>
      <w:sz w:val="24"/>
      <w:lang w:val="en-GB" w:eastAsia="en-GB"/>
    </w:rPr>
  </w:style>
  <w:style w:type="paragraph" w:customStyle="1" w:styleId="TTTableText">
    <w:name w:val="TT Table Text"/>
    <w:basedOn w:val="Normal"/>
    <w:qFormat/>
    <w:rsid w:val="00B117B0"/>
    <w:pPr>
      <w:widowControl w:val="0"/>
      <w:suppressAutoHyphens/>
      <w:autoSpaceDE w:val="0"/>
      <w:autoSpaceDN w:val="0"/>
      <w:adjustRightInd w:val="0"/>
      <w:spacing w:after="60" w:line="190" w:lineRule="atLeast"/>
    </w:pPr>
    <w:rPr>
      <w:rFonts w:ascii="Times New Roman" w:eastAsiaTheme="minorEastAsia" w:hAnsi="Times New Roman" w:cs="Times New Roman"/>
      <w:color w:val="000000" w:themeColor="text1"/>
      <w:sz w:val="16"/>
      <w:szCs w:val="16"/>
    </w:rPr>
  </w:style>
  <w:style w:type="paragraph" w:customStyle="1" w:styleId="TCHTableColumnHead">
    <w:name w:val="TCH Table Column Head"/>
    <w:basedOn w:val="Normal"/>
    <w:qFormat/>
    <w:rsid w:val="00B117B0"/>
    <w:pPr>
      <w:widowControl w:val="0"/>
      <w:suppressAutoHyphens/>
      <w:autoSpaceDE w:val="0"/>
      <w:autoSpaceDN w:val="0"/>
      <w:adjustRightInd w:val="0"/>
      <w:spacing w:after="0" w:line="200" w:lineRule="atLeast"/>
    </w:pPr>
    <w:rPr>
      <w:rFonts w:ascii="Times New Roman" w:eastAsiaTheme="minorEastAsia" w:hAnsi="Times New Roman" w:cs="Times New Roman"/>
      <w:b/>
      <w:bCs/>
      <w:vanish/>
      <w:color w:val="000000" w:themeColor="text1"/>
      <w:sz w:val="16"/>
      <w:szCs w:val="16"/>
    </w:rPr>
  </w:style>
  <w:style w:type="character" w:customStyle="1" w:styleId="Tablesup">
    <w:name w:val="Tablesup"/>
    <w:uiPriority w:val="99"/>
    <w:rsid w:val="006E4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evechinn.co.uk/dyscalculia/the-dyscalculia-checklist.%20Last%20accessed%2011.02.20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2.xml><?xml version="1.0" encoding="utf-8"?>
<ds:datastoreItem xmlns:ds="http://schemas.openxmlformats.org/officeDocument/2006/customXml" ds:itemID="{44EC083D-DB51-4C78-B33B-B52E91B1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3F640-1B66-4454-9716-1DEEA2E3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2025-07-07T11:02:00Z</dcterms:created>
  <dcterms:modified xsi:type="dcterms:W3CDTF">2025-07-09T14:56:00Z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MediaServiceImageTags">
    <vt:lpwstr/>
  </property>
</Properties>
</file>